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29" w:rsidRDefault="00982A29" w:rsidP="00982A29">
      <w:pPr>
        <w:widowControl w:val="0"/>
        <w:spacing w:after="0" w:line="21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636D66">
        <w:rPr>
          <w:rFonts w:ascii="Calibri" w:hAnsi="Calibri" w:cs="Calibri"/>
          <w:b/>
          <w:bCs/>
          <w:sz w:val="40"/>
          <w:szCs w:val="40"/>
        </w:rPr>
        <w:t>2</w:t>
      </w:r>
      <w:r>
        <w:rPr>
          <w:rFonts w:ascii="Calibri" w:hAnsi="Calibri" w:cs="Calibri"/>
          <w:b/>
          <w:bCs/>
          <w:sz w:val="40"/>
          <w:szCs w:val="40"/>
        </w:rPr>
        <w:t>7</w:t>
      </w:r>
      <w:r w:rsidRPr="00636D66">
        <w:rPr>
          <w:rFonts w:ascii="Calibri" w:hAnsi="Calibri" w:cs="Calibri"/>
          <w:b/>
          <w:bCs/>
          <w:sz w:val="36"/>
          <w:szCs w:val="36"/>
        </w:rPr>
        <w:t>th</w:t>
      </w:r>
      <w:proofErr w:type="gramEnd"/>
      <w:r w:rsidRPr="00636D66">
        <w:rPr>
          <w:rFonts w:ascii="Calibri" w:hAnsi="Calibri" w:cs="Calibri"/>
          <w:b/>
          <w:bCs/>
          <w:sz w:val="36"/>
          <w:szCs w:val="36"/>
        </w:rPr>
        <w:t xml:space="preserve"> California </w:t>
      </w:r>
      <w:r w:rsidRPr="00636D66">
        <w:rPr>
          <w:rFonts w:ascii="Calibri" w:hAnsi="Calibri" w:cs="Calibri"/>
          <w:b/>
          <w:bCs/>
          <w:sz w:val="40"/>
          <w:szCs w:val="40"/>
        </w:rPr>
        <w:t>Statewide Self-Advocacy Conference</w:t>
      </w:r>
    </w:p>
    <w:p w:rsidR="00982A29" w:rsidRPr="00982A29" w:rsidRDefault="00982A29" w:rsidP="00982A29">
      <w:pPr>
        <w:widowControl w:val="0"/>
        <w:spacing w:after="0" w:line="216" w:lineRule="auto"/>
        <w:jc w:val="center"/>
        <w:rPr>
          <w:rFonts w:ascii="AR JULIAN" w:hAnsi="AR JULIAN" w:cs="Calibri"/>
          <w:b/>
          <w:bCs/>
          <w:sz w:val="48"/>
          <w:szCs w:val="48"/>
        </w:rPr>
      </w:pPr>
      <w:r w:rsidRPr="00C268CA">
        <w:rPr>
          <w:rFonts w:ascii="Calibri" w:hAnsi="Calibri" w:cs="Calibri"/>
          <w:b/>
          <w:bCs/>
          <w:sz w:val="44"/>
          <w:szCs w:val="44"/>
        </w:rPr>
        <w:t xml:space="preserve">Thank You to </w:t>
      </w:r>
      <w:r>
        <w:rPr>
          <w:rFonts w:ascii="AR JULIAN" w:hAnsi="AR JULIAN" w:cs="Calibri"/>
          <w:b/>
          <w:bCs/>
          <w:sz w:val="48"/>
          <w:szCs w:val="48"/>
        </w:rPr>
        <w:t>Our S</w:t>
      </w:r>
      <w:r w:rsidRPr="00653EB2">
        <w:rPr>
          <w:rFonts w:ascii="AR JULIAN" w:hAnsi="AR JULIAN" w:cs="Calibri"/>
          <w:b/>
          <w:bCs/>
          <w:sz w:val="48"/>
          <w:szCs w:val="48"/>
        </w:rPr>
        <w:t>ponsors</w:t>
      </w:r>
    </w:p>
    <w:p w:rsidR="00982A29" w:rsidRDefault="00982A29" w:rsidP="00982A29">
      <w:pPr>
        <w:widowControl w:val="0"/>
        <w:spacing w:after="0" w:line="216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C268CA">
        <w:rPr>
          <w:rFonts w:ascii="Calibri" w:hAnsi="Calibri" w:cs="Calibri"/>
          <w:b/>
          <w:bCs/>
          <w:sz w:val="44"/>
          <w:szCs w:val="44"/>
        </w:rPr>
        <w:t xml:space="preserve">May </w:t>
      </w:r>
      <w:r>
        <w:rPr>
          <w:rFonts w:ascii="Calibri" w:hAnsi="Calibri" w:cs="Calibri"/>
          <w:b/>
          <w:bCs/>
          <w:sz w:val="44"/>
          <w:szCs w:val="44"/>
        </w:rPr>
        <w:t>12</w:t>
      </w:r>
      <w:r w:rsidRPr="00C268CA">
        <w:rPr>
          <w:rFonts w:ascii="Calibri" w:hAnsi="Calibri" w:cs="Calibri"/>
          <w:b/>
          <w:bCs/>
          <w:sz w:val="44"/>
          <w:szCs w:val="44"/>
        </w:rPr>
        <w:t xml:space="preserve"> – </w:t>
      </w:r>
      <w:r>
        <w:rPr>
          <w:rFonts w:ascii="Calibri" w:hAnsi="Calibri" w:cs="Calibri"/>
          <w:b/>
          <w:bCs/>
          <w:sz w:val="44"/>
          <w:szCs w:val="44"/>
        </w:rPr>
        <w:t>13</w:t>
      </w:r>
      <w:r w:rsidRPr="00C268CA">
        <w:rPr>
          <w:rFonts w:ascii="Calibri" w:hAnsi="Calibri" w:cs="Calibri"/>
          <w:b/>
          <w:bCs/>
          <w:sz w:val="44"/>
          <w:szCs w:val="44"/>
        </w:rPr>
        <w:t>, 202</w:t>
      </w:r>
      <w:r>
        <w:rPr>
          <w:rFonts w:ascii="Calibri" w:hAnsi="Calibri" w:cs="Calibri"/>
          <w:b/>
          <w:bCs/>
          <w:sz w:val="44"/>
          <w:szCs w:val="44"/>
        </w:rPr>
        <w:t>3</w:t>
      </w:r>
    </w:p>
    <w:p w:rsidR="00982A29" w:rsidRPr="005B50E8" w:rsidRDefault="00982A29" w:rsidP="00982A29">
      <w:pPr>
        <w:widowControl w:val="0"/>
        <w:spacing w:after="0" w:line="216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5B50E8">
        <w:rPr>
          <w:rFonts w:ascii="Calibri" w:hAnsi="Calibri" w:cs="Calibri"/>
          <w:b/>
          <w:bCs/>
          <w:sz w:val="48"/>
          <w:szCs w:val="48"/>
        </w:rPr>
        <w:t>PLATINUM SPONSORS: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Trust Management Services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CA Dept. of Developmental </w:t>
      </w:r>
      <w:proofErr w:type="spellStart"/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Svcs</w:t>
      </w:r>
      <w:proofErr w:type="spellEnd"/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Ability Central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Easter Seals Southern Calif.</w:t>
      </w:r>
    </w:p>
    <w:p w:rsidR="00982A29" w:rsidRPr="00653EB2" w:rsidRDefault="00982A29" w:rsidP="00982A29">
      <w:pPr>
        <w:widowControl w:val="0"/>
        <w:spacing w:after="0" w:line="216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GOLD SPONSORS: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Disability Rights Calif.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Alignment Health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SCDD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SMUD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George F. Kelso Foundation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The Arc of Calif.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Trips Inc.</w:t>
      </w:r>
    </w:p>
    <w:p w:rsidR="00982A29" w:rsidRPr="00982A29" w:rsidRDefault="00982A29" w:rsidP="00982A29">
      <w:pPr>
        <w:widowControl w:val="0"/>
        <w:spacing w:after="0" w:line="216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SILVER SPONSORS: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CalABLE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Homies</w:t>
      </w:r>
    </w:p>
    <w:p w:rsidR="00FB1694" w:rsidRDefault="00FB1694" w:rsidP="00982A29">
      <w:pPr>
        <w:spacing w:after="0" w:line="216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FB16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Phoenix Facilitation</w:t>
      </w:r>
    </w:p>
    <w:p w:rsidR="00FB1694" w:rsidRDefault="00FB1694" w:rsidP="00982A29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FB169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SEIU Local 1021</w:t>
      </w:r>
    </w:p>
    <w:p w:rsidR="00982A29" w:rsidRPr="005B50E8" w:rsidRDefault="00982A29" w:rsidP="00982A29">
      <w:pPr>
        <w:widowControl w:val="0"/>
        <w:spacing w:after="0" w:line="216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5B50E8">
        <w:rPr>
          <w:rFonts w:ascii="Calibri" w:hAnsi="Calibri" w:cs="Calibri"/>
          <w:b/>
          <w:bCs/>
          <w:sz w:val="44"/>
          <w:szCs w:val="44"/>
        </w:rPr>
        <w:t>Individual Sponsors</w:t>
      </w:r>
      <w:bookmarkStart w:id="0" w:name="_GoBack"/>
      <w:bookmarkEnd w:id="0"/>
      <w:r w:rsidRPr="005B50E8">
        <w:rPr>
          <w:rFonts w:ascii="Calibri" w:hAnsi="Calibri" w:cs="Calibri"/>
          <w:b/>
          <w:bCs/>
          <w:sz w:val="44"/>
          <w:szCs w:val="44"/>
        </w:rPr>
        <w:t>:</w:t>
      </w:r>
    </w:p>
    <w:p w:rsidR="00982A29" w:rsidRPr="005B50E8" w:rsidRDefault="00982A29" w:rsidP="00982A29">
      <w:pPr>
        <w:pStyle w:val="NormalWeb"/>
        <w:spacing w:after="0" w:afterAutospacing="0" w:line="216" w:lineRule="auto"/>
        <w:rPr>
          <w:rFonts w:ascii="Comic Sans MS" w:hAnsi="Comic Sans MS" w:cs="Arial"/>
          <w:b/>
          <w:bCs/>
          <w:color w:val="403F42"/>
          <w:sz w:val="32"/>
          <w:szCs w:val="32"/>
        </w:rPr>
      </w:pPr>
      <w:r w:rsidRPr="005B50E8">
        <w:rPr>
          <w:rFonts w:ascii="Comic Sans MS" w:hAnsi="Comic Sans MS" w:cs="Arial"/>
          <w:b/>
          <w:bCs/>
          <w:color w:val="403F42"/>
          <w:sz w:val="32"/>
          <w:szCs w:val="32"/>
        </w:rPr>
        <w:t>Stephen Faletti</w:t>
      </w:r>
    </w:p>
    <w:p w:rsidR="00982A29" w:rsidRPr="005B50E8" w:rsidRDefault="00982A29" w:rsidP="00982A29">
      <w:pPr>
        <w:pStyle w:val="NormalWeb"/>
        <w:spacing w:after="0" w:afterAutospacing="0" w:line="216" w:lineRule="auto"/>
        <w:rPr>
          <w:rFonts w:ascii="Comic Sans MS" w:hAnsi="Comic Sans MS" w:cs="Arial"/>
          <w:b/>
          <w:bCs/>
          <w:color w:val="403F42"/>
          <w:sz w:val="32"/>
          <w:szCs w:val="32"/>
        </w:rPr>
      </w:pPr>
      <w:r w:rsidRPr="005B50E8">
        <w:rPr>
          <w:rFonts w:ascii="Comic Sans MS" w:hAnsi="Comic Sans MS" w:cs="Arial"/>
          <w:b/>
          <w:bCs/>
          <w:color w:val="403F42"/>
          <w:sz w:val="32"/>
          <w:szCs w:val="32"/>
        </w:rPr>
        <w:t>Steve Hereford and Sharon Perry</w:t>
      </w:r>
    </w:p>
    <w:p w:rsidR="00982A29" w:rsidRPr="005B50E8" w:rsidRDefault="00982A29" w:rsidP="00982A29">
      <w:pPr>
        <w:pStyle w:val="NormalWeb"/>
        <w:spacing w:after="0" w:afterAutospacing="0" w:line="216" w:lineRule="auto"/>
        <w:rPr>
          <w:rFonts w:ascii="Comic Sans MS" w:hAnsi="Comic Sans MS" w:cs="Arial"/>
          <w:b/>
          <w:bCs/>
          <w:color w:val="403F42"/>
          <w:sz w:val="32"/>
          <w:szCs w:val="32"/>
        </w:rPr>
      </w:pPr>
      <w:r w:rsidRPr="005B50E8">
        <w:rPr>
          <w:rFonts w:ascii="Comic Sans MS" w:hAnsi="Comic Sans MS" w:cs="Arial"/>
          <w:b/>
          <w:bCs/>
          <w:color w:val="403F42"/>
          <w:sz w:val="32"/>
          <w:szCs w:val="32"/>
        </w:rPr>
        <w:t>Margaret and Mathew Shipp</w:t>
      </w:r>
    </w:p>
    <w:p w:rsidR="00982A29" w:rsidRPr="005B50E8" w:rsidRDefault="00982A29" w:rsidP="00982A29">
      <w:pPr>
        <w:pStyle w:val="NormalWeb"/>
        <w:spacing w:after="0" w:afterAutospacing="0" w:line="216" w:lineRule="auto"/>
        <w:rPr>
          <w:rFonts w:ascii="Comic Sans MS" w:hAnsi="Comic Sans MS" w:cs="Arial"/>
          <w:b/>
          <w:bCs/>
          <w:color w:val="403F42"/>
          <w:sz w:val="32"/>
          <w:szCs w:val="32"/>
        </w:rPr>
      </w:pPr>
      <w:r w:rsidRPr="005B50E8">
        <w:rPr>
          <w:rFonts w:ascii="Comic Sans MS" w:hAnsi="Comic Sans MS" w:cs="Arial"/>
          <w:b/>
          <w:bCs/>
          <w:color w:val="403F42"/>
          <w:sz w:val="32"/>
          <w:szCs w:val="32"/>
        </w:rPr>
        <w:t xml:space="preserve">Clair and Tiffany </w:t>
      </w:r>
      <w:proofErr w:type="spellStart"/>
      <w:r w:rsidRPr="005B50E8">
        <w:rPr>
          <w:rFonts w:ascii="Comic Sans MS" w:hAnsi="Comic Sans MS" w:cs="Arial"/>
          <w:b/>
          <w:bCs/>
          <w:color w:val="403F42"/>
          <w:sz w:val="32"/>
          <w:szCs w:val="32"/>
        </w:rPr>
        <w:t>Urness</w:t>
      </w:r>
      <w:proofErr w:type="spellEnd"/>
    </w:p>
    <w:p w:rsidR="00982A29" w:rsidRPr="00653EB2" w:rsidRDefault="00982A29" w:rsidP="00982A29">
      <w:pPr>
        <w:spacing w:after="0" w:line="216" w:lineRule="auto"/>
        <w:rPr>
          <w:rFonts w:ascii="Calibri" w:hAnsi="Calibri" w:cs="Calibri"/>
          <w:b/>
          <w:sz w:val="8"/>
          <w:szCs w:val="8"/>
        </w:rPr>
      </w:pPr>
    </w:p>
    <w:p w:rsidR="00982A29" w:rsidRPr="00636D66" w:rsidRDefault="00982A29" w:rsidP="00982A29">
      <w:pPr>
        <w:spacing w:after="0" w:line="216" w:lineRule="auto"/>
        <w:rPr>
          <w:rFonts w:ascii="Calibri" w:hAnsi="Calibri" w:cs="Calibri"/>
          <w:sz w:val="16"/>
          <w:szCs w:val="16"/>
        </w:rPr>
      </w:pPr>
    </w:p>
    <w:p w:rsidR="00982A29" w:rsidRPr="005B50E8" w:rsidRDefault="00982A29" w:rsidP="00982A29">
      <w:pPr>
        <w:widowControl w:val="0"/>
        <w:spacing w:after="0" w:line="216" w:lineRule="auto"/>
        <w:jc w:val="center"/>
        <w:rPr>
          <w:rFonts w:ascii="Calibri" w:hAnsi="Calibri" w:cs="Calibri"/>
          <w:bCs/>
          <w:color w:val="000000"/>
          <w:sz w:val="40"/>
          <w:szCs w:val="40"/>
        </w:rPr>
      </w:pPr>
      <w:hyperlink r:id="rId4" w:history="1">
        <w:r w:rsidRPr="005B50E8">
          <w:rPr>
            <w:rStyle w:val="Hyperlink"/>
            <w:rFonts w:ascii="Calibri" w:hAnsi="Calibri" w:cs="Calibri"/>
            <w:b/>
            <w:bCs/>
            <w:i/>
            <w:sz w:val="40"/>
            <w:szCs w:val="40"/>
            <w:lang w:val="en"/>
          </w:rPr>
          <w:t>www.supportedlife.org</w:t>
        </w:r>
      </w:hyperlink>
      <w:r w:rsidRPr="005B50E8">
        <w:rPr>
          <w:rFonts w:ascii="Calibri" w:hAnsi="Calibri" w:cs="Calibri"/>
          <w:b/>
          <w:bCs/>
          <w:i/>
          <w:sz w:val="40"/>
          <w:szCs w:val="40"/>
          <w:lang w:val="en"/>
        </w:rPr>
        <w:t xml:space="preserve">        </w:t>
      </w:r>
      <w:hyperlink r:id="rId5" w:history="1">
        <w:r w:rsidRPr="005B50E8">
          <w:rPr>
            <w:rStyle w:val="Hyperlink"/>
            <w:rFonts w:ascii="Calibri" w:hAnsi="Calibri" w:cs="Calibri"/>
            <w:b/>
            <w:bCs/>
            <w:i/>
            <w:sz w:val="40"/>
            <w:szCs w:val="40"/>
            <w:lang w:val="en"/>
          </w:rPr>
          <w:t>www.facebook.com/supportedlife</w:t>
        </w:r>
      </w:hyperlink>
    </w:p>
    <w:sectPr w:rsidR="00982A29" w:rsidRPr="005B50E8" w:rsidSect="00FB16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94"/>
    <w:rsid w:val="00982A29"/>
    <w:rsid w:val="00D6082D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10C1"/>
  <w15:chartTrackingRefBased/>
  <w15:docId w15:val="{BC4248D6-F3EC-48EC-8A0A-CEE5372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A29"/>
    <w:rPr>
      <w:color w:val="0000FF"/>
      <w:u w:val="single"/>
    </w:rPr>
  </w:style>
  <w:style w:type="paragraph" w:styleId="NormalWeb">
    <w:name w:val="Normal (Web)"/>
    <w:basedOn w:val="Normal"/>
    <w:uiPriority w:val="99"/>
    <w:rsid w:val="0098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supportedlife" TargetMode="External"/><Relationship Id="rId4" Type="http://schemas.openxmlformats.org/officeDocument/2006/relationships/hyperlink" Target="http://www.supported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Confc&amp;OpsDepts</dc:creator>
  <cp:keywords/>
  <dc:description/>
  <cp:lastModifiedBy>Confc&amp;OpsDepts</cp:lastModifiedBy>
  <cp:revision>1</cp:revision>
  <dcterms:created xsi:type="dcterms:W3CDTF">2023-05-06T03:16:00Z</dcterms:created>
  <dcterms:modified xsi:type="dcterms:W3CDTF">2023-05-06T03:38:00Z</dcterms:modified>
</cp:coreProperties>
</file>